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A920F" w14:textId="4C7BCF84" w:rsidR="00C52AF4" w:rsidRDefault="00C52AF4" w:rsidP="00C52A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AF4">
        <w:rPr>
          <w:rFonts w:ascii="Times New Roman" w:hAnsi="Times New Roman" w:cs="Times New Roman"/>
          <w:b/>
          <w:bCs/>
          <w:sz w:val="28"/>
          <w:szCs w:val="28"/>
        </w:rPr>
        <w:t>О требованиях законодательства при обращении с отходами для физических лиц</w:t>
      </w:r>
    </w:p>
    <w:p w14:paraId="44D4CE59" w14:textId="77777777" w:rsidR="00C52AF4" w:rsidRPr="00C52AF4" w:rsidRDefault="00C52AF4" w:rsidP="00C52A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23857" w14:textId="3B0DC498" w:rsidR="00C52AF4" w:rsidRPr="00C52AF4" w:rsidRDefault="00C52AF4" w:rsidP="00C52A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AF4">
        <w:rPr>
          <w:rFonts w:ascii="Times New Roman" w:hAnsi="Times New Roman" w:cs="Times New Roman"/>
          <w:sz w:val="28"/>
          <w:szCs w:val="28"/>
        </w:rPr>
        <w:t>Отходы, образующиеся в процессе жизнедеятельности человека, не связанной с осуществлением экономической деятельности, в том числе отходы, образующиеся в потребительских кооперативах и садоводческих товариществах, а также смет, образующийся на землях общего пользования, являются отходами потребления (пункт 24 статьи 1 Закона Республики Беларусь от 20.07.2007 № 271-З «Об обращении с отходами») (далее – Закон «Об обращении с отходами»).</w:t>
      </w:r>
    </w:p>
    <w:p w14:paraId="18285B38" w14:textId="77777777" w:rsidR="00C52AF4" w:rsidRPr="00C52AF4" w:rsidRDefault="00C52AF4" w:rsidP="00C52A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AF4">
        <w:rPr>
          <w:rFonts w:ascii="Times New Roman" w:hAnsi="Times New Roman" w:cs="Times New Roman"/>
          <w:sz w:val="28"/>
          <w:szCs w:val="28"/>
        </w:rPr>
        <w:t>В соответствии с пунктами 7, 8 статьи 19 Закона «Об обращении с отходами»:</w:t>
      </w:r>
    </w:p>
    <w:p w14:paraId="5F401F40" w14:textId="77777777" w:rsidR="00C52AF4" w:rsidRPr="00C52AF4" w:rsidRDefault="00C52AF4" w:rsidP="00C52A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2AF4">
        <w:rPr>
          <w:rFonts w:ascii="Times New Roman" w:hAnsi="Times New Roman" w:cs="Times New Roman"/>
          <w:sz w:val="28"/>
          <w:szCs w:val="28"/>
        </w:rPr>
        <w:t>— физические лица обязаны обеспечивать сбор отходов и их разделение по видам в соответствии с условиями, созданными для этого организациями, осуществляющими эксплуатацию жилищного фонда и (или) предоставляющими жилищно-коммунальные услуги, либо юридическими лицами, осуществляющими удаление отходов потребления;</w:t>
      </w:r>
      <w:r w:rsidRPr="00C52AF4">
        <w:rPr>
          <w:rFonts w:ascii="Times New Roman" w:hAnsi="Times New Roman" w:cs="Times New Roman"/>
          <w:sz w:val="28"/>
          <w:szCs w:val="28"/>
        </w:rPr>
        <w:br/>
        <w:t>— собственники отходов потребления при невозможности их использования в соответствии с требованиями, установленными Законом «Об обращении с отходами» и иными актами законодательства об обращении с отходами, в том числе обязательными для соблюдения техническими нормативными правовыми актами, обязаны принять меры по размещению отходов потребления в санкционированных местах хранения отходов.</w:t>
      </w:r>
    </w:p>
    <w:p w14:paraId="39FBC506" w14:textId="77777777" w:rsidR="00C52AF4" w:rsidRPr="00C52AF4" w:rsidRDefault="00C52AF4" w:rsidP="00C52A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AF4">
        <w:rPr>
          <w:rFonts w:ascii="Times New Roman" w:hAnsi="Times New Roman" w:cs="Times New Roman"/>
          <w:sz w:val="28"/>
          <w:szCs w:val="28"/>
        </w:rPr>
        <w:t>Санкционированные места хранения отходов потребления определяются местными исполнительными и распорядительными органами в схемах обращения с коммунальными отходами (пункт 6 статьи 26 Закона «Об обращении с отходами»).</w:t>
      </w:r>
    </w:p>
    <w:p w14:paraId="0AC24ACE" w14:textId="77777777" w:rsidR="00C52AF4" w:rsidRPr="00C52AF4" w:rsidRDefault="00C52AF4" w:rsidP="00C52A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AF4">
        <w:rPr>
          <w:rFonts w:ascii="Times New Roman" w:hAnsi="Times New Roman" w:cs="Times New Roman"/>
          <w:sz w:val="28"/>
          <w:szCs w:val="28"/>
        </w:rPr>
        <w:t>Все отходы потребления относятся к коммунальным отходам, обращение с которыми осуществляется в соответствии с требованиями технического кодекса установившейся практики ТКП 17.11-08-2024 (33040/33140) «Охрана окружающей среды и природопользование. Технические требования к обращению с коммунальными отходами» (далее – ТКП 17.11-08-2024). ТКП 17.11-08-2024 устанавливает требования по сбору, разделению по видам и удалению коммунальных отходов.</w:t>
      </w:r>
    </w:p>
    <w:p w14:paraId="5ABC6939" w14:textId="77777777" w:rsidR="00C52AF4" w:rsidRPr="00C52AF4" w:rsidRDefault="00C52AF4" w:rsidP="00C52A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AF4">
        <w:rPr>
          <w:rFonts w:ascii="Times New Roman" w:hAnsi="Times New Roman" w:cs="Times New Roman"/>
          <w:sz w:val="28"/>
          <w:szCs w:val="28"/>
        </w:rPr>
        <w:t>Так, раздельному сбору подлежат следующие коммунальные отходы: отходы бумаги и картона, отходы стекла, пластмасс, металла, растительные, древесные, крупногабаритные, строительные отходы, отходы электрического и электронного оборудования, отходы элементов питания, изношенные шины, отходы отработанных масел, ртутьсодержащие отходы и отходы лекарственных средств.</w:t>
      </w:r>
    </w:p>
    <w:p w14:paraId="091D85E1" w14:textId="77777777" w:rsidR="00C52AF4" w:rsidRPr="00C52AF4" w:rsidRDefault="00C52AF4" w:rsidP="00C52A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AF4">
        <w:rPr>
          <w:rFonts w:ascii="Times New Roman" w:hAnsi="Times New Roman" w:cs="Times New Roman"/>
          <w:sz w:val="28"/>
          <w:szCs w:val="28"/>
        </w:rPr>
        <w:t>Сбор крупногабаритных, строительных отходов, древесных отходов, изношенных шин осуществляется в специальных контейнерах (бункерах) большой емкости или в отдельных отсеках, организованных на контейнерных площадках.</w:t>
      </w:r>
    </w:p>
    <w:p w14:paraId="4CA5B7DE" w14:textId="77777777" w:rsidR="00C52AF4" w:rsidRPr="00C52AF4" w:rsidRDefault="00C52AF4" w:rsidP="00C52A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AF4">
        <w:rPr>
          <w:rFonts w:ascii="Times New Roman" w:hAnsi="Times New Roman" w:cs="Times New Roman"/>
          <w:sz w:val="28"/>
          <w:szCs w:val="28"/>
        </w:rPr>
        <w:t>В соответствии с требованиями ТКП 17.11-08-2024 не допускается:</w:t>
      </w:r>
    </w:p>
    <w:p w14:paraId="0C8BA328" w14:textId="77777777" w:rsidR="00C52AF4" w:rsidRPr="00C52AF4" w:rsidRDefault="00C52AF4" w:rsidP="00C52A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2AF4">
        <w:rPr>
          <w:rFonts w:ascii="Times New Roman" w:hAnsi="Times New Roman" w:cs="Times New Roman"/>
          <w:sz w:val="28"/>
          <w:szCs w:val="28"/>
        </w:rPr>
        <w:lastRenderedPageBreak/>
        <w:t>— размещение коммунальных отходов в несанкционированных местах временного хранения и захоронения;</w:t>
      </w:r>
      <w:r w:rsidRPr="00C52AF4">
        <w:rPr>
          <w:rFonts w:ascii="Times New Roman" w:hAnsi="Times New Roman" w:cs="Times New Roman"/>
          <w:sz w:val="28"/>
          <w:szCs w:val="28"/>
        </w:rPr>
        <w:br/>
        <w:t>— размещение строительных и растительных отходов в контейнерах для вторичных материальных ресурсов;</w:t>
      </w:r>
      <w:r w:rsidRPr="00C52AF4">
        <w:rPr>
          <w:rFonts w:ascii="Times New Roman" w:hAnsi="Times New Roman" w:cs="Times New Roman"/>
          <w:sz w:val="28"/>
          <w:szCs w:val="28"/>
        </w:rPr>
        <w:br/>
        <w:t>сжигание коммунальных отходов населением.</w:t>
      </w:r>
    </w:p>
    <w:p w14:paraId="63FEF166" w14:textId="1F4F987B" w:rsidR="00C52AF4" w:rsidRDefault="00C52AF4" w:rsidP="00C52A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AF4">
        <w:rPr>
          <w:rFonts w:ascii="Times New Roman" w:hAnsi="Times New Roman" w:cs="Times New Roman"/>
          <w:sz w:val="28"/>
          <w:szCs w:val="28"/>
        </w:rPr>
        <w:t>Нарушение требований законодательства об обращении с отходами влечет административную ответственность в соответствии со статьей 16.44 Кодекса Республики Беларусь об административных правонарушениях.</w:t>
      </w:r>
    </w:p>
    <w:p w14:paraId="4B996985" w14:textId="5771EE0E" w:rsidR="00C51066" w:rsidRDefault="00C51066" w:rsidP="00C52A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C667A7" w14:textId="77777777" w:rsidR="00C51066" w:rsidRPr="00C52AF4" w:rsidRDefault="00C51066" w:rsidP="00C52A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DFEC18" w14:textId="77777777" w:rsidR="00C51066" w:rsidRDefault="00C51066" w:rsidP="00C51066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Новополоцкая городская и районная</w:t>
      </w:r>
    </w:p>
    <w:p w14:paraId="3389A6C6" w14:textId="77777777" w:rsidR="00C51066" w:rsidRDefault="00C51066" w:rsidP="00C51066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инспекция природных ресурсов и</w:t>
      </w:r>
    </w:p>
    <w:p w14:paraId="6B824321" w14:textId="215ACD7B" w:rsidR="00C51066" w:rsidRDefault="00C51066" w:rsidP="00C51066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охраны окружающей среды</w:t>
      </w:r>
    </w:p>
    <w:p w14:paraId="77B65FAE" w14:textId="77777777" w:rsidR="00D80CEC" w:rsidRDefault="00D80CEC"/>
    <w:sectPr w:rsidR="00D8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AD"/>
    <w:rsid w:val="008145AD"/>
    <w:rsid w:val="00C51066"/>
    <w:rsid w:val="00C52AF4"/>
    <w:rsid w:val="00D8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1D09"/>
  <w15:chartTrackingRefBased/>
  <w15:docId w15:val="{4523DEBF-34E7-4AE5-8AF7-8A9161BF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2026-02-18T08:24:00Z</dcterms:created>
  <dcterms:modified xsi:type="dcterms:W3CDTF">2026-02-18T08:28:00Z</dcterms:modified>
</cp:coreProperties>
</file>